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5F375C66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C88F8A" w14:textId="77777777"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14:paraId="4FF057BC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A8E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BFC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32731B8B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A46F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07B3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1D213B76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F4823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333F582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6B5E564A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21C25994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AF9" w14:textId="053E9C4D" w:rsidR="00FB06D4" w:rsidRPr="0062045A" w:rsidRDefault="005C2EBC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Çeşitli salgın hastalık semptomları (ateş, öksürük, burun akıntısı, solunum sıkıntısı, ishal vb.) gösteriyor iseniz okula/kuruma giriş yapmayıp, en yakın sağlık kuruluşları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269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3917910" wp14:editId="4EDE06DF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EBC" w14:paraId="4C11AEAA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9C3" w14:textId="77777777" w:rsidR="005C2EBC" w:rsidRPr="00F47055" w:rsidRDefault="005C2EBC" w:rsidP="005C2EB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Okul/kurum içinde mecbur kalmadıkça yüzeylere dokunmayınız. Dokunulduğunda el antiseptiği kullanınız.</w:t>
            </w:r>
          </w:p>
          <w:p w14:paraId="08AB57BE" w14:textId="77777777" w:rsidR="005C2EBC" w:rsidRPr="0062045A" w:rsidRDefault="005C2EBC" w:rsidP="005C2EB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57A" w14:textId="77777777" w:rsidR="005C2EBC" w:rsidRPr="003E69DF" w:rsidRDefault="005C2EBC" w:rsidP="005C2EB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6BA6B5C" wp14:editId="28B573CD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765F73B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553" w14:textId="611DD522" w:rsidR="00FB06D4" w:rsidRPr="0062045A" w:rsidRDefault="005C2EBC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Salgın hastalık dönemi önlemlerine (sosyal mesafe kuralları,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ABA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4284EF8" wp14:editId="296A7595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291ADDA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808" w14:textId="2240D3C9" w:rsidR="00FB06D4" w:rsidRPr="0062045A" w:rsidRDefault="005C2EBC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askeli olarak okul/kurumlara giriş yapı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nız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3FA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42DA7C6" wp14:editId="168A3E2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28EAF9B6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947" w14:textId="348AE9DE" w:rsidR="00FB06D4" w:rsidRPr="0062045A" w:rsidRDefault="005C2EBC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Okul/ kuruma her girişte vücut sıcaklığınız ölçülmelidir. Bakanlık genelgesine uygun olarak 37.5 C ve üzeri ateşiniz tespit edildiğinde İşyerine girişiniz mümkün olmayacaktır.</w:t>
            </w:r>
            <w:r w:rsidRPr="00F47055">
              <w:rPr>
                <w:szCs w:val="24"/>
              </w:rPr>
              <w:t xml:space="preserve"> </w:t>
            </w:r>
            <w:r w:rsidRPr="00F47055">
              <w:rPr>
                <w:rFonts w:ascii="Times New Roman" w:eastAsia="Times New Roman" w:hAnsi="Times New Roman"/>
                <w:szCs w:val="24"/>
              </w:rPr>
              <w:t>Yüksek ateş tes</w:t>
            </w:r>
            <w:r>
              <w:rPr>
                <w:rFonts w:ascii="Times New Roman" w:eastAsia="Times New Roman" w:hAnsi="Times New Roman"/>
                <w:szCs w:val="24"/>
              </w:rPr>
              <w:t>p</w:t>
            </w:r>
            <w:r w:rsidRPr="00F47055">
              <w:rPr>
                <w:rFonts w:ascii="Times New Roman" w:eastAsia="Times New Roman" w:hAnsi="Times New Roman"/>
                <w:szCs w:val="24"/>
              </w:rPr>
              <w:t>itiniz halinde, karantina odasında veya belirlenmiş benzeri bir alanda izolasyon sağlanarak derhal iletişimden sorumlu ekip görevlisi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BEE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80503D" wp14:editId="659312B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E3A4C55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B53" w14:textId="034632C7" w:rsidR="00FB06D4" w:rsidRPr="0062045A" w:rsidRDefault="005C2EBC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kul/kurum içinde mümkün olduğu kadar kısa süre kal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ınız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A2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641FF86" wp14:editId="3CF499FC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3D93FAC3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F61" w14:textId="45E87E68" w:rsidR="005C2EBC" w:rsidRDefault="005C2EBC" w:rsidP="005C2EB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</w:t>
            </w:r>
            <w:r w:rsidRPr="00F47055">
              <w:rPr>
                <w:rFonts w:ascii="Times New Roman" w:hAnsi="Times New Roman"/>
                <w:szCs w:val="24"/>
              </w:rPr>
              <w:t xml:space="preserve"> </w:t>
            </w: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belirtilen Ziyaretçi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>ve Tedarikçi Taahhütnamesini okudum anladım. Alınan tedbirlere uyacağımı ve gerekli itinayı göstereceğimi taahhüt ederim.</w:t>
            </w:r>
            <w:r w:rsidR="00CA440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……/……/ 20…</w:t>
            </w:r>
          </w:p>
          <w:p w14:paraId="2551FBAC" w14:textId="77777777" w:rsidR="005C2EBC" w:rsidRPr="00F47055" w:rsidRDefault="005C2EBC" w:rsidP="005C2EB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14:paraId="6B2B1792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6F341EF1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3393E814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E460" w14:textId="3A14B7B5" w:rsidR="00AC4C97" w:rsidRDefault="005C2EBC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Çapan AKKURT</w:t>
            </w:r>
          </w:p>
          <w:p w14:paraId="56D13966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4C3B21EE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7CA1" w14:textId="77777777" w:rsidR="00197091" w:rsidRDefault="00197091">
      <w:r>
        <w:separator/>
      </w:r>
    </w:p>
  </w:endnote>
  <w:endnote w:type="continuationSeparator" w:id="0">
    <w:p w14:paraId="7D6C9C56" w14:textId="77777777" w:rsidR="00197091" w:rsidRDefault="0019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9340" w14:textId="77777777" w:rsidR="00B57193" w:rsidRDefault="00B57193">
    <w:pPr>
      <w:pStyle w:val="AltBilgi"/>
    </w:pPr>
    <w:r>
      <w:rPr>
        <w:sz w:val="20"/>
      </w:rPr>
      <w:t xml:space="preserve">   </w:t>
    </w:r>
  </w:p>
  <w:p w14:paraId="71F5BA44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621C" w14:textId="77777777" w:rsidR="00197091" w:rsidRDefault="00197091">
      <w:r>
        <w:separator/>
      </w:r>
    </w:p>
  </w:footnote>
  <w:footnote w:type="continuationSeparator" w:id="0">
    <w:p w14:paraId="092DE191" w14:textId="77777777" w:rsidR="00197091" w:rsidRDefault="0019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4233"/>
      <w:gridCol w:w="1418"/>
      <w:gridCol w:w="1612"/>
    </w:tblGrid>
    <w:tr w:rsidR="00B57193" w:rsidRPr="00211120" w14:paraId="64897C08" w14:textId="77777777" w:rsidTr="005C2EBC">
      <w:trPr>
        <w:cantSplit/>
        <w:trHeight w:val="312"/>
      </w:trPr>
      <w:tc>
        <w:tcPr>
          <w:tcW w:w="1220" w:type="pct"/>
          <w:vMerge w:val="restart"/>
          <w:vAlign w:val="center"/>
        </w:tcPr>
        <w:p w14:paraId="3B223B27" w14:textId="4BE92DFC" w:rsidR="00B57193" w:rsidRPr="00CC3694" w:rsidRDefault="0096577D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B95F51D" wp14:editId="774C1A0D">
                <wp:extent cx="1061720" cy="955040"/>
                <wp:effectExtent l="0" t="0" r="5080" b="0"/>
                <wp:docPr id="8" name="Res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72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pct"/>
          <w:vMerge w:val="restart"/>
          <w:vAlign w:val="center"/>
        </w:tcPr>
        <w:p w14:paraId="36E391B6" w14:textId="77777777" w:rsidR="005C2EBC" w:rsidRPr="0096577D" w:rsidRDefault="005C2EB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6577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T.C. </w:t>
          </w:r>
        </w:p>
        <w:p w14:paraId="02043CAF" w14:textId="5359C4B7" w:rsidR="005C2EBC" w:rsidRPr="0096577D" w:rsidRDefault="005C2EB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6577D">
            <w:rPr>
              <w:rFonts w:ascii="Times New Roman" w:hAnsi="Times New Roman"/>
              <w:b/>
              <w:color w:val="FF0000"/>
              <w:sz w:val="28"/>
              <w:szCs w:val="28"/>
            </w:rPr>
            <w:t>AVANOS KAYMAKAMLIĞI</w:t>
          </w:r>
        </w:p>
        <w:p w14:paraId="35DC72E7" w14:textId="5262E4C9" w:rsidR="005C2EBC" w:rsidRDefault="005C2EB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 w:rsidRPr="0096577D">
            <w:rPr>
              <w:rFonts w:ascii="Times New Roman" w:hAnsi="Times New Roman"/>
              <w:b/>
              <w:color w:val="FF0000"/>
              <w:sz w:val="28"/>
              <w:szCs w:val="28"/>
            </w:rPr>
            <w:t>AVANOS ANADOLU LİSESİ</w:t>
          </w:r>
        </w:p>
        <w:p w14:paraId="2B44195E" w14:textId="551AD903"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C2EBC">
            <w:rPr>
              <w:rFonts w:ascii="Times New Roman" w:hAnsi="Times New Roman"/>
              <w:b/>
              <w:color w:val="FF0000"/>
              <w:sz w:val="22"/>
              <w:szCs w:val="22"/>
            </w:rPr>
            <w:t>ZİYARETÇİ VE TEDARİKÇİ</w:t>
          </w:r>
          <w:r w:rsidR="00B57193" w:rsidRPr="005C2EBC"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 TAAHHÜTNAME FORMU </w:t>
          </w:r>
        </w:p>
      </w:tc>
      <w:tc>
        <w:tcPr>
          <w:tcW w:w="738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E8DE89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83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520C098" w14:textId="23299740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5C2EBC">
            <w:rPr>
              <w:rFonts w:ascii="Times New Roman" w:hAnsi="Times New Roman"/>
              <w:b/>
              <w:bCs/>
              <w:sz w:val="16"/>
              <w:szCs w:val="16"/>
            </w:rPr>
            <w:t>FRAAL0001</w:t>
          </w:r>
        </w:p>
      </w:tc>
    </w:tr>
    <w:tr w:rsidR="00B57193" w:rsidRPr="00211120" w14:paraId="6AD1EA48" w14:textId="77777777" w:rsidTr="005C2EBC">
      <w:trPr>
        <w:cantSplit/>
        <w:trHeight w:val="312"/>
      </w:trPr>
      <w:tc>
        <w:tcPr>
          <w:tcW w:w="1220" w:type="pct"/>
          <w:vMerge/>
          <w:vAlign w:val="center"/>
        </w:tcPr>
        <w:p w14:paraId="09681F91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3" w:type="pct"/>
          <w:vMerge/>
          <w:vAlign w:val="center"/>
        </w:tcPr>
        <w:p w14:paraId="7A8FBD49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75DA1E3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83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E1871C8" w14:textId="42BB3E36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5C2EBC">
            <w:rPr>
              <w:rFonts w:ascii="Times New Roman" w:hAnsi="Times New Roman"/>
              <w:b/>
              <w:bCs/>
              <w:sz w:val="16"/>
              <w:szCs w:val="16"/>
            </w:rPr>
            <w:t>21.09.2020</w:t>
          </w:r>
        </w:p>
      </w:tc>
    </w:tr>
    <w:tr w:rsidR="00B57193" w:rsidRPr="00211120" w14:paraId="49396483" w14:textId="77777777" w:rsidTr="005C2EBC">
      <w:trPr>
        <w:cantSplit/>
        <w:trHeight w:val="312"/>
      </w:trPr>
      <w:tc>
        <w:tcPr>
          <w:tcW w:w="1220" w:type="pct"/>
          <w:vMerge/>
          <w:vAlign w:val="center"/>
        </w:tcPr>
        <w:p w14:paraId="1215CA3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3" w:type="pct"/>
          <w:vMerge/>
          <w:vAlign w:val="center"/>
        </w:tcPr>
        <w:p w14:paraId="68FA5AFE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781AE05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83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4FDD74C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1DE15F69" w14:textId="77777777" w:rsidTr="005C2EBC">
      <w:trPr>
        <w:cantSplit/>
        <w:trHeight w:val="312"/>
      </w:trPr>
      <w:tc>
        <w:tcPr>
          <w:tcW w:w="1220" w:type="pct"/>
          <w:vMerge/>
          <w:vAlign w:val="center"/>
        </w:tcPr>
        <w:p w14:paraId="39D1D0A1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3" w:type="pct"/>
          <w:vMerge/>
          <w:vAlign w:val="center"/>
        </w:tcPr>
        <w:p w14:paraId="413D7E90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F2D3E7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83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5C33BFE" w14:textId="52D3304C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13522B">
            <w:rPr>
              <w:rFonts w:ascii="Times New Roman" w:hAnsi="Times New Roman"/>
              <w:b/>
              <w:bCs/>
              <w:sz w:val="16"/>
              <w:szCs w:val="16"/>
            </w:rPr>
            <w:t>…</w:t>
          </w:r>
        </w:p>
      </w:tc>
    </w:tr>
    <w:tr w:rsidR="00B57193" w:rsidRPr="00211120" w14:paraId="34B0B4FF" w14:textId="77777777" w:rsidTr="005C2EBC">
      <w:trPr>
        <w:cantSplit/>
        <w:trHeight w:val="312"/>
      </w:trPr>
      <w:tc>
        <w:tcPr>
          <w:tcW w:w="1220" w:type="pct"/>
          <w:vMerge/>
          <w:vAlign w:val="center"/>
        </w:tcPr>
        <w:p w14:paraId="6A15F45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03" w:type="pct"/>
          <w:vMerge/>
          <w:vAlign w:val="center"/>
        </w:tcPr>
        <w:p w14:paraId="674BAC75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38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D23F233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83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70F655E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215D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A1C590C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5DE"/>
    <w:rsid w:val="0012181D"/>
    <w:rsid w:val="00132133"/>
    <w:rsid w:val="0013522B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7091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2EBC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577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7CC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4409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18673553"/>
  <w15:docId w15:val="{6D0F5001-34AA-4D3A-8BAA-09B0770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FE31-D338-4678-915F-53B8808D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Mahir ÖZDEMİR</cp:lastModifiedBy>
  <cp:revision>5</cp:revision>
  <cp:lastPrinted>2020-01-29T08:16:00Z</cp:lastPrinted>
  <dcterms:created xsi:type="dcterms:W3CDTF">2020-09-16T16:45:00Z</dcterms:created>
  <dcterms:modified xsi:type="dcterms:W3CDTF">2020-12-17T21:36:00Z</dcterms:modified>
</cp:coreProperties>
</file>